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555B" w14:textId="77777777" w:rsidR="00473A12" w:rsidRDefault="00473A12" w:rsidP="00473A12">
      <w:pPr>
        <w:jc w:val="center"/>
      </w:pPr>
      <w:r>
        <w:t>ANKARA MAMAK 30 AĞUSTOS ORTAOKULU MÜDÜRLÜĞÜNE</w:t>
      </w:r>
    </w:p>
    <w:p w14:paraId="682ED9B6" w14:textId="79E6B7E7" w:rsidR="00623A8C" w:rsidRDefault="00ED6D44" w:rsidP="00D37DF2">
      <w:pPr>
        <w:ind w:firstLine="708"/>
        <w:jc w:val="both"/>
      </w:pPr>
      <w:r>
        <w:t xml:space="preserve">30.10.2023 Tarihinde yapılacak olan Din Kültürü ve Ahlak Bilgisi okul geneli ortak sınavı soruları için bakanlığımızın internet sitesi </w:t>
      </w:r>
      <w:hyperlink r:id="rId4" w:history="1">
        <w:r w:rsidRPr="00736F6F">
          <w:rPr>
            <w:rStyle w:val="Kpr"/>
          </w:rPr>
          <w:t>https://odsgm.meb.gov.tr/www/ornek-soru-kitapciklari/icerik/1070</w:t>
        </w:r>
      </w:hyperlink>
      <w:r>
        <w:t xml:space="preserve"> adresinde yar alan temel eğitim örnek soru kitapçıkları 8. Sınıf Din Kültürü ve Ahlak Bilgisi dersine ait senaryolardan okulun öğrenci ihtiyaçları düşünülerek 1. Senaryonun uygulanmasına karar verilmiş ve yazlı soruları bakanlığın 13.10.2023 tarihli ve </w:t>
      </w:r>
      <w:r w:rsidRPr="007606BA">
        <w:t>E-95928629-480.99-87079042</w:t>
      </w:r>
      <w:r>
        <w:t xml:space="preserve"> sayılı yazısında belirtilen yazlı ve uygulamalı sınavlar yönergesine uygun olarak </w:t>
      </w:r>
      <w:r w:rsidR="00254C82">
        <w:t xml:space="preserve">6 soru </w:t>
      </w:r>
      <w:r>
        <w:t xml:space="preserve">aşağıdaki kazanımlar ve bilişsel </w:t>
      </w:r>
      <w:r w:rsidR="00254C82">
        <w:t>düzeylere göre hazırlanmıştır.</w:t>
      </w:r>
    </w:p>
    <w:p w14:paraId="2BA178AC" w14:textId="09DE2085" w:rsidR="00834E80" w:rsidRDefault="00834E80">
      <w:r>
        <w:t xml:space="preserve">1. </w:t>
      </w:r>
      <w:r w:rsidR="00C831D6">
        <w:t xml:space="preserve">Konu soru Dağılım </w:t>
      </w:r>
      <w:r w:rsidR="009B4CE7">
        <w:t>Tablosu</w:t>
      </w:r>
      <w:r>
        <w:t>:</w:t>
      </w:r>
    </w:p>
    <w:p w14:paraId="67221961" w14:textId="560899BC" w:rsidR="008B4C60" w:rsidRDefault="008B4C60">
      <w:r>
        <w:rPr>
          <w:noProof/>
        </w:rPr>
        <w:drawing>
          <wp:inline distT="0" distB="0" distL="0" distR="0" wp14:anchorId="22FE92AC" wp14:editId="7B83345E">
            <wp:extent cx="5760720" cy="3627755"/>
            <wp:effectExtent l="0" t="0" r="0" b="0"/>
            <wp:docPr id="273602629" name="Resim 1" descr="metin, ekran görüntüsü, sayı, numara,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02629" name="Resim 1" descr="metin, ekran görüntüsü, sayı, numara, çizgi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5760720" cy="3627755"/>
                    </a:xfrm>
                    <a:prstGeom prst="rect">
                      <a:avLst/>
                    </a:prstGeom>
                  </pic:spPr>
                </pic:pic>
              </a:graphicData>
            </a:graphic>
          </wp:inline>
        </w:drawing>
      </w:r>
    </w:p>
    <w:p w14:paraId="62A539A5" w14:textId="554DDDD4" w:rsidR="00834E80" w:rsidRDefault="00C831D6">
      <w:r>
        <w:t xml:space="preserve">2. </w:t>
      </w:r>
      <w:r w:rsidR="009B4CE7">
        <w:t>Sınavda Uygulanacak Kazanım ve Bilişsel Düzey</w:t>
      </w:r>
      <w:r w:rsidR="0013700A">
        <w:t xml:space="preserve"> listesi:</w:t>
      </w:r>
    </w:p>
    <w:p w14:paraId="70543ED2" w14:textId="538B88A2" w:rsidR="006D5FC0" w:rsidRDefault="0013700A" w:rsidP="00D37DF2">
      <w:pPr>
        <w:autoSpaceDE w:val="0"/>
        <w:autoSpaceDN w:val="0"/>
        <w:adjustRightInd w:val="0"/>
        <w:spacing w:after="0" w:line="240" w:lineRule="auto"/>
        <w:jc w:val="both"/>
      </w:pPr>
      <w:r>
        <w:t xml:space="preserve">1. Soru: </w:t>
      </w:r>
      <w:r w:rsidR="006D5FC0">
        <w:t xml:space="preserve">Kazanım: 8.1.1. Kader ve kaza inancını ayet ve hadislerle açıklar. </w:t>
      </w:r>
      <w:proofErr w:type="spellStart"/>
      <w:r w:rsidR="006D5FC0">
        <w:t>Sünnetullah</w:t>
      </w:r>
      <w:proofErr w:type="spellEnd"/>
      <w:r w:rsidR="006D5FC0">
        <w:t xml:space="preserve"> kavramı kapsamında evrendeki fiziksel, biyolojik ve toplumsal yasalara yer verilir</w:t>
      </w:r>
      <w:r w:rsidR="006D5FC0">
        <w:t xml:space="preserve"> (Basit Bilişsel Düzey)</w:t>
      </w:r>
    </w:p>
    <w:p w14:paraId="4794355B" w14:textId="16981630" w:rsidR="00E64C9F" w:rsidRDefault="00F36DDC" w:rsidP="00D37DF2">
      <w:pPr>
        <w:autoSpaceDE w:val="0"/>
        <w:autoSpaceDN w:val="0"/>
        <w:adjustRightInd w:val="0"/>
        <w:spacing w:after="0" w:line="240" w:lineRule="auto"/>
        <w:jc w:val="both"/>
      </w:pPr>
      <w:r>
        <w:t xml:space="preserve">2. Soru: </w:t>
      </w:r>
      <w:r w:rsidR="00B03699">
        <w:t>Kazanım: 8.1.2. İnsanın ilmi, iradesi, sorumluluğu ile kader arasında ilişki kurar.</w:t>
      </w:r>
      <w:r w:rsidR="00B03699">
        <w:t xml:space="preserve"> </w:t>
      </w:r>
      <w:r w:rsidR="00B03699">
        <w:t>(Basit Bilişsel Düzey)</w:t>
      </w:r>
    </w:p>
    <w:p w14:paraId="19CE9D20" w14:textId="1A6F9A49" w:rsidR="004B4994" w:rsidRDefault="00E64C9F" w:rsidP="00D37DF2">
      <w:pPr>
        <w:autoSpaceDE w:val="0"/>
        <w:autoSpaceDN w:val="0"/>
        <w:adjustRightInd w:val="0"/>
        <w:spacing w:after="0" w:line="240" w:lineRule="auto"/>
        <w:jc w:val="both"/>
      </w:pPr>
      <w:r>
        <w:t xml:space="preserve">3. </w:t>
      </w:r>
      <w:r w:rsidR="004B4994">
        <w:t xml:space="preserve">Soru: </w:t>
      </w:r>
      <w:r w:rsidR="004B4994">
        <w:t>Kazanım: 8.1.3. Kaza ve kader ile ilgili kavramları analiz eder.</w:t>
      </w:r>
      <w:r w:rsidR="004B4994">
        <w:t xml:space="preserve"> (Karmaşık Bilişsel Düzey)</w:t>
      </w:r>
    </w:p>
    <w:p w14:paraId="41952994" w14:textId="001E9069" w:rsidR="00FE7A6E" w:rsidRDefault="004B4994" w:rsidP="00D37DF2">
      <w:pPr>
        <w:autoSpaceDE w:val="0"/>
        <w:autoSpaceDN w:val="0"/>
        <w:adjustRightInd w:val="0"/>
        <w:spacing w:after="0" w:line="240" w:lineRule="auto"/>
        <w:jc w:val="both"/>
      </w:pPr>
      <w:r>
        <w:t xml:space="preserve">4. Soru: </w:t>
      </w:r>
      <w:r w:rsidR="00FE7A6E">
        <w:t>Kazanım: 8.1.4. Toplumda kader ve kaza ile ilgili yaygın olan yanlış anlayışları sorgular.</w:t>
      </w:r>
      <w:r w:rsidR="00FE7A6E">
        <w:t xml:space="preserve"> </w:t>
      </w:r>
      <w:r w:rsidR="00FE7A6E">
        <w:t>(Karmaşık Bilişsel Düzey)</w:t>
      </w:r>
    </w:p>
    <w:p w14:paraId="2D4C29A0" w14:textId="1ACEA8E7" w:rsidR="003203A5" w:rsidRDefault="00FE7A6E" w:rsidP="00D37DF2">
      <w:pPr>
        <w:autoSpaceDE w:val="0"/>
        <w:autoSpaceDN w:val="0"/>
        <w:adjustRightInd w:val="0"/>
        <w:spacing w:after="0" w:line="240" w:lineRule="auto"/>
        <w:jc w:val="both"/>
      </w:pPr>
      <w:r>
        <w:t xml:space="preserve">5. Soru: </w:t>
      </w:r>
      <w:r w:rsidR="003203A5">
        <w:t>Kazanım: 8.1.5. Hz. Musa’nın hayatını ana hatlarıyla tanır</w:t>
      </w:r>
      <w:r w:rsidR="003203A5">
        <w:t xml:space="preserve">. </w:t>
      </w:r>
      <w:r w:rsidR="003203A5">
        <w:t>(Basit Bilişsel Düzey)</w:t>
      </w:r>
    </w:p>
    <w:p w14:paraId="36C80C1B" w14:textId="4F355C49" w:rsidR="005C3F18" w:rsidRDefault="003203A5" w:rsidP="00D37DF2">
      <w:pPr>
        <w:autoSpaceDE w:val="0"/>
        <w:autoSpaceDN w:val="0"/>
        <w:adjustRightInd w:val="0"/>
        <w:spacing w:after="0" w:line="240" w:lineRule="auto"/>
        <w:jc w:val="both"/>
      </w:pPr>
      <w:r>
        <w:t xml:space="preserve">6. Soru: </w:t>
      </w:r>
      <w:r w:rsidR="005C3F18">
        <w:t>Kazanım: 8.1.6. Ayet el-</w:t>
      </w:r>
      <w:proofErr w:type="spellStart"/>
      <w:r w:rsidR="005C3F18">
        <w:t>Kürsi’yi</w:t>
      </w:r>
      <w:proofErr w:type="spellEnd"/>
      <w:r w:rsidR="005C3F18">
        <w:t xml:space="preserve"> okur, anlamını söyler.</w:t>
      </w:r>
      <w:r w:rsidR="005C3F18">
        <w:t xml:space="preserve"> </w:t>
      </w:r>
      <w:r w:rsidR="005C3F18">
        <w:t>(Basit Bilişsel Düzey)</w:t>
      </w:r>
    </w:p>
    <w:p w14:paraId="33500752" w14:textId="77777777" w:rsidR="005C3F18" w:rsidRDefault="005C3F18" w:rsidP="00D37DF2">
      <w:pPr>
        <w:autoSpaceDE w:val="0"/>
        <w:autoSpaceDN w:val="0"/>
        <w:adjustRightInd w:val="0"/>
        <w:spacing w:after="0" w:line="240" w:lineRule="auto"/>
        <w:jc w:val="both"/>
      </w:pPr>
    </w:p>
    <w:p w14:paraId="11F34739" w14:textId="77777777" w:rsidR="00D37DF2" w:rsidRDefault="00D37DF2" w:rsidP="005C3F18">
      <w:pPr>
        <w:autoSpaceDE w:val="0"/>
        <w:autoSpaceDN w:val="0"/>
        <w:adjustRightInd w:val="0"/>
        <w:spacing w:after="0" w:line="240" w:lineRule="auto"/>
      </w:pPr>
    </w:p>
    <w:p w14:paraId="481C22D6" w14:textId="77777777" w:rsidR="00D37DF2" w:rsidRDefault="00D37DF2" w:rsidP="005C3F18">
      <w:pPr>
        <w:autoSpaceDE w:val="0"/>
        <w:autoSpaceDN w:val="0"/>
        <w:adjustRightInd w:val="0"/>
        <w:spacing w:after="0" w:line="240" w:lineRule="auto"/>
      </w:pPr>
    </w:p>
    <w:p w14:paraId="13AE2FE5" w14:textId="77777777" w:rsidR="00D37DF2" w:rsidRDefault="00D37DF2" w:rsidP="00D37DF2">
      <w:pPr>
        <w:spacing w:after="0"/>
        <w:ind w:firstLine="708"/>
        <w:jc w:val="both"/>
      </w:pPr>
      <w:r>
        <w:t xml:space="preserve">                       23.10.2023</w:t>
      </w:r>
      <w:r>
        <w:tab/>
      </w:r>
      <w:r>
        <w:tab/>
      </w:r>
      <w:r>
        <w:tab/>
      </w:r>
      <w:r>
        <w:tab/>
      </w:r>
      <w:r>
        <w:tab/>
        <w:t>23.10.2023</w:t>
      </w:r>
    </w:p>
    <w:p w14:paraId="1C7032A5" w14:textId="77777777" w:rsidR="00D37DF2" w:rsidRDefault="00D37DF2" w:rsidP="00D37DF2">
      <w:pPr>
        <w:spacing w:after="0"/>
        <w:ind w:firstLine="708"/>
        <w:jc w:val="both"/>
      </w:pPr>
      <w:r>
        <w:t xml:space="preserve">          Bahaddin Hüseyin PARLAK</w:t>
      </w:r>
      <w:r>
        <w:tab/>
      </w:r>
      <w:r>
        <w:tab/>
      </w:r>
      <w:r>
        <w:tab/>
        <w:t xml:space="preserve">                        Sümeyra DÜNDAR</w:t>
      </w:r>
    </w:p>
    <w:p w14:paraId="17539E3D" w14:textId="77777777" w:rsidR="00D37DF2" w:rsidRDefault="00D37DF2" w:rsidP="00D37DF2">
      <w:pPr>
        <w:spacing w:after="0"/>
        <w:ind w:firstLine="708"/>
        <w:jc w:val="both"/>
      </w:pPr>
      <w:r>
        <w:t>Din Kültürü ve Ahlak Bilgisi Öğretmeni</w:t>
      </w:r>
      <w:r>
        <w:tab/>
        <w:t xml:space="preserve">                     Din Kültürü ve Ahlak Bilgisi Öğretmeni</w:t>
      </w:r>
    </w:p>
    <w:p w14:paraId="758C926C" w14:textId="1E8EDC91" w:rsidR="0013700A" w:rsidRDefault="0013700A"/>
    <w:sectPr w:rsidR="00137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8C"/>
    <w:rsid w:val="0013700A"/>
    <w:rsid w:val="00254C82"/>
    <w:rsid w:val="003203A5"/>
    <w:rsid w:val="00473A12"/>
    <w:rsid w:val="004B4994"/>
    <w:rsid w:val="005C3F18"/>
    <w:rsid w:val="00623A8C"/>
    <w:rsid w:val="006D5FC0"/>
    <w:rsid w:val="00834E80"/>
    <w:rsid w:val="008B4C60"/>
    <w:rsid w:val="009B4CE7"/>
    <w:rsid w:val="00B03699"/>
    <w:rsid w:val="00C831D6"/>
    <w:rsid w:val="00D37DF2"/>
    <w:rsid w:val="00E64C9F"/>
    <w:rsid w:val="00ED6D44"/>
    <w:rsid w:val="00F25BBC"/>
    <w:rsid w:val="00F36DDC"/>
    <w:rsid w:val="00FE7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CA84"/>
  <w15:chartTrackingRefBased/>
  <w15:docId w15:val="{D392321D-C376-44FF-82A5-7A5E33F3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6D44"/>
    <w:rPr>
      <w:color w:val="0563C1" w:themeColor="hyperlink"/>
      <w:u w:val="single"/>
    </w:rPr>
  </w:style>
  <w:style w:type="paragraph" w:styleId="ListeParagraf">
    <w:name w:val="List Paragraph"/>
    <w:basedOn w:val="Normal"/>
    <w:uiPriority w:val="34"/>
    <w:qFormat/>
    <w:rsid w:val="003203A5"/>
    <w:pPr>
      <w:spacing w:after="200" w:line="276" w:lineRule="auto"/>
      <w:ind w:left="720"/>
      <w:contextualSpacing/>
    </w:pPr>
    <w:rPr>
      <w:rFonts w:eastAsiaTheme="minorEastAsia"/>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odsgm.meb.gov.tr/www/ornek-soru-kitapciklari/icerik/107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bahaddin parlak</dc:creator>
  <cp:keywords/>
  <dc:description/>
  <cp:lastModifiedBy>bahaddin parlak</cp:lastModifiedBy>
  <cp:revision>19</cp:revision>
  <dcterms:created xsi:type="dcterms:W3CDTF">2023-10-20T21:35:00Z</dcterms:created>
  <dcterms:modified xsi:type="dcterms:W3CDTF">2023-10-20T21:49:00Z</dcterms:modified>
</cp:coreProperties>
</file>