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9F6DC" w14:textId="77777777" w:rsidR="001A0044" w:rsidRDefault="001A0044" w:rsidP="001A0044">
      <w:pPr>
        <w:jc w:val="center"/>
      </w:pPr>
      <w:r>
        <w:t>ANKARA MAMAK 30 AĞUSTOS ORTAOKULU MÜDÜRLÜĞÜNE</w:t>
      </w:r>
    </w:p>
    <w:p w14:paraId="205031B6" w14:textId="1338A17E" w:rsidR="001A0044" w:rsidRDefault="001A0044" w:rsidP="001A0044">
      <w:pPr>
        <w:ind w:firstLine="708"/>
        <w:jc w:val="both"/>
      </w:pPr>
      <w:r>
        <w:t xml:space="preserve">30.10.2023 Tarihinde yapılacak olan Din Kültürü ve Ahlak Bilgisi okul geneli ortak sınavı soruları için bakanlığımızın internet sitesi </w:t>
      </w:r>
      <w:hyperlink r:id="rId6" w:history="1">
        <w:r w:rsidRPr="00736F6F">
          <w:rPr>
            <w:rStyle w:val="Kpr"/>
          </w:rPr>
          <w:t>https://odsgm.meb.gov.tr/www/ornek-soru-kitapciklari/icerik/1070</w:t>
        </w:r>
      </w:hyperlink>
      <w:r>
        <w:t xml:space="preserve"> adresinde yar alan temel eğitim örnek soru kitapçıkları </w:t>
      </w:r>
      <w:r>
        <w:t>5</w:t>
      </w:r>
      <w:r>
        <w:t xml:space="preserve">. Sınıf Din Kültürü ve Ahlak Bilgisi dersine ait senaryolardan okulun öğrenci ihtiyaçları düşünülerek 1. Senaryonun uygulanmasına karar verilmiş ve yazlı soruları bakanlığın 13.10.2023 tarihli ve </w:t>
      </w:r>
      <w:r w:rsidRPr="007606BA">
        <w:t>E-95928629-480.99-87079042</w:t>
      </w:r>
      <w:r>
        <w:t xml:space="preserve"> sayılı yazısında belirtilen yazlı ve uygulamalı sınavlar yönergesine uygun olarak 6 soru aşağıdaki kazanımlar ve bilişsel düzeylere göre hazırlanmıştır.</w:t>
      </w:r>
    </w:p>
    <w:p w14:paraId="62A832E5" w14:textId="69405DC4" w:rsidR="004B0735" w:rsidRDefault="004B0735" w:rsidP="004B0735">
      <w:pPr>
        <w:rPr>
          <w:noProof/>
        </w:rPr>
      </w:pPr>
      <w:r>
        <w:t>1. soru</w:t>
      </w:r>
      <w:r>
        <w:rPr>
          <w:noProof/>
        </w:rPr>
        <w:drawing>
          <wp:inline distT="0" distB="0" distL="0" distR="0" wp14:anchorId="6CCC85EF" wp14:editId="48548C03">
            <wp:extent cx="5438775" cy="3286125"/>
            <wp:effectExtent l="0" t="0" r="9525" b="9525"/>
            <wp:docPr id="292849814" name="Resim 1" descr="metin, ekran görüntüsü, sayı, numara, yazı tip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849814" name="Resim 1" descr="metin, ekran görüntüsü, sayı, numara, yazı tipi içeren bir resim&#10;&#10;Açıklama otomatik olarak oluşturuldu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537" cy="328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9ADE4" w14:textId="1235DB17" w:rsidR="004B0735" w:rsidRDefault="00C02401" w:rsidP="004B0735">
      <w:pPr>
        <w:pStyle w:val="ListeParagraf"/>
        <w:numPr>
          <w:ilvl w:val="0"/>
          <w:numId w:val="1"/>
        </w:numPr>
      </w:pPr>
      <w:r>
        <w:t>Soru: Kazanım:</w:t>
      </w:r>
      <w:r w:rsidR="00AF5F86">
        <w:t xml:space="preserve"> 5.1.1. Evrendeki mükemmel düzen ile Allah’ın (</w:t>
      </w:r>
      <w:proofErr w:type="spellStart"/>
      <w:r w:rsidR="00AF5F86">
        <w:t>c.c</w:t>
      </w:r>
      <w:proofErr w:type="spellEnd"/>
      <w:r w:rsidR="00AF5F86">
        <w:t>.) varlığı ve birliği arasında ilişki kurar</w:t>
      </w:r>
      <w:r w:rsidR="009C7504">
        <w:t xml:space="preserve">. </w:t>
      </w:r>
      <w:r w:rsidR="009C7504" w:rsidRPr="009C7504">
        <w:t>(Basit Bilişsel Düzey)</w:t>
      </w:r>
    </w:p>
    <w:p w14:paraId="13021063" w14:textId="203D65E4" w:rsidR="00C02401" w:rsidRDefault="00C02401" w:rsidP="00C02401">
      <w:pPr>
        <w:pStyle w:val="ListeParagraf"/>
        <w:numPr>
          <w:ilvl w:val="0"/>
          <w:numId w:val="1"/>
        </w:numPr>
      </w:pPr>
      <w:r>
        <w:t>Soru: Kazanım:</w:t>
      </w:r>
      <w:r w:rsidR="00E92577" w:rsidRPr="00E92577">
        <w:t xml:space="preserve"> </w:t>
      </w:r>
      <w:r w:rsidR="00E92577">
        <w:t>5.1.3. Allah’ın (</w:t>
      </w:r>
      <w:proofErr w:type="spellStart"/>
      <w:r w:rsidR="00E92577">
        <w:t>c.c</w:t>
      </w:r>
      <w:proofErr w:type="spellEnd"/>
      <w:r w:rsidR="00E92577">
        <w:t xml:space="preserve">.) </w:t>
      </w:r>
      <w:proofErr w:type="spellStart"/>
      <w:r w:rsidR="00E92577">
        <w:t>Rahmân</w:t>
      </w:r>
      <w:proofErr w:type="spellEnd"/>
      <w:r w:rsidR="00E92577">
        <w:t xml:space="preserve"> ve Rahîm isimlerinin yansımalarına örnekler verir</w:t>
      </w:r>
      <w:r w:rsidR="009C7504">
        <w:t>.</w:t>
      </w:r>
      <w:r w:rsidR="009C7504" w:rsidRPr="009C7504">
        <w:t xml:space="preserve"> </w:t>
      </w:r>
      <w:r w:rsidR="009C7504" w:rsidRPr="009C7504">
        <w:t>(Basit Bilişsel Düzey)</w:t>
      </w:r>
    </w:p>
    <w:p w14:paraId="51990D1E" w14:textId="4D760595" w:rsidR="00C02401" w:rsidRPr="004B0735" w:rsidRDefault="00C02401" w:rsidP="00C02401">
      <w:pPr>
        <w:pStyle w:val="ListeParagraf"/>
        <w:numPr>
          <w:ilvl w:val="0"/>
          <w:numId w:val="1"/>
        </w:numPr>
      </w:pPr>
      <w:r>
        <w:t xml:space="preserve">Soru: </w:t>
      </w:r>
      <w:r w:rsidR="00C621B3">
        <w:t>Kazanım: 5.1.4. Allah’ın (</w:t>
      </w:r>
      <w:proofErr w:type="spellStart"/>
      <w:r w:rsidR="00C621B3">
        <w:t>c.c</w:t>
      </w:r>
      <w:proofErr w:type="spellEnd"/>
      <w:r w:rsidR="00C621B3">
        <w:t>.) her şeyi işittiğinin, bildiğinin, gördüğünün ve her şeye gücünün yettiğinin farkında olur.</w:t>
      </w:r>
      <w:r w:rsidR="009C7504" w:rsidRPr="009C7504">
        <w:t xml:space="preserve"> </w:t>
      </w:r>
      <w:r w:rsidR="009C7504" w:rsidRPr="009C7504">
        <w:t>(Basit Bilişsel Düzey)</w:t>
      </w:r>
    </w:p>
    <w:p w14:paraId="77991D33" w14:textId="56FF5F1F" w:rsidR="00F16496" w:rsidRDefault="00C621B3" w:rsidP="00F16496">
      <w:pPr>
        <w:pStyle w:val="ListeParagraf"/>
        <w:numPr>
          <w:ilvl w:val="0"/>
          <w:numId w:val="1"/>
        </w:numPr>
      </w:pPr>
      <w:r>
        <w:t>Soru: Kazanım</w:t>
      </w:r>
      <w:r>
        <w:t>: 5.1.5. Allah’a (</w:t>
      </w:r>
      <w:proofErr w:type="spellStart"/>
      <w:r>
        <w:t>c.c</w:t>
      </w:r>
      <w:proofErr w:type="spellEnd"/>
      <w:r>
        <w:t>.) imanın, insan davranışlarına etkisini fark eder.</w:t>
      </w:r>
      <w:r w:rsidR="00BC53D3" w:rsidRPr="00BC53D3">
        <w:t xml:space="preserve"> </w:t>
      </w:r>
      <w:r w:rsidR="00BC53D3" w:rsidRPr="00BC53D3">
        <w:t>(Karmaşık Bilişsel Düzey)</w:t>
      </w:r>
    </w:p>
    <w:p w14:paraId="14344C9E" w14:textId="097DD9C3" w:rsidR="00C02401" w:rsidRDefault="00C02401" w:rsidP="00C02401">
      <w:pPr>
        <w:pStyle w:val="ListeParagraf"/>
        <w:numPr>
          <w:ilvl w:val="0"/>
          <w:numId w:val="1"/>
        </w:numPr>
      </w:pPr>
      <w:r>
        <w:t>Soru: Kazanım:</w:t>
      </w:r>
      <w:r w:rsidR="00122011">
        <w:t xml:space="preserve"> </w:t>
      </w:r>
      <w:r w:rsidR="00122011">
        <w:t>5.1.6. Duanın anlamını ve önemini örneklerle açıklar. Dilimize yerleşen kalıplaşmış dua cümlelerinden örnekler verilmeye özen gösterilir</w:t>
      </w:r>
      <w:r w:rsidR="009C7504">
        <w:t>.</w:t>
      </w:r>
      <w:r w:rsidR="009C7504" w:rsidRPr="009C7504">
        <w:t xml:space="preserve"> </w:t>
      </w:r>
      <w:r w:rsidR="009C7504" w:rsidRPr="009C7504">
        <w:t>(Basit Bilişsel Düzey)</w:t>
      </w:r>
    </w:p>
    <w:p w14:paraId="4FC4F287" w14:textId="6DB19F27" w:rsidR="00C02401" w:rsidRDefault="00122011" w:rsidP="00C02401">
      <w:pPr>
        <w:pStyle w:val="ListeParagraf"/>
        <w:numPr>
          <w:ilvl w:val="0"/>
          <w:numId w:val="1"/>
        </w:numPr>
      </w:pPr>
      <w:r>
        <w:t>Soru: Kazanım:</w:t>
      </w:r>
      <w:r w:rsidR="0085311E">
        <w:t xml:space="preserve"> </w:t>
      </w:r>
      <w:r w:rsidR="0085311E">
        <w:t>5.1.6. Duanın anlamını ve önemini örneklerle açıklar. Bireyin hangi durumlarda ve nasıl dua etmesi gerektiğine değinilir</w:t>
      </w:r>
      <w:r w:rsidR="00705764">
        <w:t>.</w:t>
      </w:r>
      <w:r w:rsidR="009C7504" w:rsidRPr="009C7504">
        <w:t xml:space="preserve"> </w:t>
      </w:r>
      <w:r w:rsidR="009C7504" w:rsidRPr="009C7504">
        <w:t>(Basit Bilişsel Düzey)</w:t>
      </w:r>
      <w:r w:rsidR="00705764">
        <w:t xml:space="preserve"> </w:t>
      </w:r>
    </w:p>
    <w:p w14:paraId="2F587E3A" w14:textId="77777777" w:rsidR="00705764" w:rsidRDefault="00705764" w:rsidP="00705764">
      <w:pPr>
        <w:pStyle w:val="ListeParagraf"/>
      </w:pPr>
    </w:p>
    <w:p w14:paraId="0C36157D" w14:textId="77777777" w:rsidR="00705764" w:rsidRDefault="00705764" w:rsidP="00705764"/>
    <w:p w14:paraId="11E32073" w14:textId="77777777" w:rsidR="00705764" w:rsidRDefault="00705764" w:rsidP="00705764">
      <w:pPr>
        <w:spacing w:after="0"/>
        <w:ind w:firstLine="708"/>
        <w:jc w:val="both"/>
      </w:pPr>
      <w:r>
        <w:t xml:space="preserve">                       23.10.2023</w:t>
      </w:r>
      <w:r>
        <w:tab/>
      </w:r>
      <w:r>
        <w:tab/>
      </w:r>
      <w:r>
        <w:tab/>
      </w:r>
      <w:r>
        <w:tab/>
      </w:r>
      <w:r>
        <w:tab/>
        <w:t>23.10.2023</w:t>
      </w:r>
    </w:p>
    <w:p w14:paraId="51608C8E" w14:textId="70952FA6" w:rsidR="00705764" w:rsidRDefault="00705764" w:rsidP="00705764">
      <w:pPr>
        <w:spacing w:after="0"/>
        <w:ind w:firstLine="708"/>
        <w:jc w:val="both"/>
      </w:pPr>
      <w:r>
        <w:t xml:space="preserve">          Bahaddin Hüseyin PARLAK</w:t>
      </w:r>
      <w:r>
        <w:tab/>
      </w:r>
      <w:r>
        <w:tab/>
      </w:r>
      <w:r>
        <w:tab/>
        <w:t xml:space="preserve">                       </w:t>
      </w:r>
      <w:r>
        <w:t>Havva Şeyma AKIN</w:t>
      </w:r>
    </w:p>
    <w:p w14:paraId="240919F8" w14:textId="12D4466D" w:rsidR="00705764" w:rsidRPr="004B0735" w:rsidRDefault="00705764" w:rsidP="00705764">
      <w:pPr>
        <w:spacing w:after="0"/>
        <w:ind w:firstLine="708"/>
        <w:jc w:val="both"/>
      </w:pPr>
      <w:r>
        <w:t>Din Kültürü ve Ahlak Bilgisi Öğretmeni</w:t>
      </w:r>
      <w:r>
        <w:tab/>
        <w:t xml:space="preserve">                     Din Kültürü ve Ahlak Bilgisi Öğretmeni</w:t>
      </w:r>
    </w:p>
    <w:sectPr w:rsidR="00705764" w:rsidRPr="004B0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740AB"/>
    <w:multiLevelType w:val="hybridMultilevel"/>
    <w:tmpl w:val="D3C6E6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958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6D0"/>
    <w:rsid w:val="00122011"/>
    <w:rsid w:val="001A0044"/>
    <w:rsid w:val="002647FB"/>
    <w:rsid w:val="004B0735"/>
    <w:rsid w:val="00705764"/>
    <w:rsid w:val="008236D0"/>
    <w:rsid w:val="0085311E"/>
    <w:rsid w:val="00963FD6"/>
    <w:rsid w:val="009C7504"/>
    <w:rsid w:val="00AF5F86"/>
    <w:rsid w:val="00BC53D3"/>
    <w:rsid w:val="00C01982"/>
    <w:rsid w:val="00C02401"/>
    <w:rsid w:val="00C621B3"/>
    <w:rsid w:val="00CB28D7"/>
    <w:rsid w:val="00E92577"/>
    <w:rsid w:val="00F1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41AF"/>
  <w15:chartTrackingRefBased/>
  <w15:docId w15:val="{35FD5371-16CC-460A-A8DA-D269132C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0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A0044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4B0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dsgm.meb.gov.tr/www/ornek-soru-kitapciklari/icerik/10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8D8C1-B9CC-4A2D-B797-7E6F13BB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bahaddin parlak</dc:creator>
  <cp:keywords/>
  <dc:description/>
  <cp:lastModifiedBy>bahaddin parlak</cp:lastModifiedBy>
  <cp:revision>17</cp:revision>
  <dcterms:created xsi:type="dcterms:W3CDTF">2023-10-22T06:56:00Z</dcterms:created>
  <dcterms:modified xsi:type="dcterms:W3CDTF">2023-10-22T07:09:00Z</dcterms:modified>
</cp:coreProperties>
</file>